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41B" w:rsidRDefault="00E47E5F">
      <w:pPr>
        <w:jc w:val="center"/>
      </w:pPr>
      <w:r>
        <w:rPr>
          <w:b/>
          <w:sz w:val="24"/>
          <w:szCs w:val="24"/>
        </w:rPr>
        <w:t>Modified LESSON PLAN TEMPLATE</w:t>
      </w:r>
    </w:p>
    <w:p w:rsidR="00BE441B" w:rsidRDefault="00BE441B"/>
    <w:p w:rsidR="00BE441B" w:rsidRDefault="00E47E5F">
      <w:r>
        <w:rPr>
          <w:b/>
          <w:sz w:val="24"/>
          <w:szCs w:val="24"/>
        </w:rPr>
        <w:t xml:space="preserve">Author:  </w:t>
      </w:r>
      <w:r>
        <w:rPr>
          <w:sz w:val="24"/>
          <w:szCs w:val="24"/>
        </w:rPr>
        <w:t>James T. Bryson</w:t>
      </w:r>
    </w:p>
    <w:p w:rsidR="00BE441B" w:rsidRDefault="00E47E5F">
      <w:r>
        <w:rPr>
          <w:b/>
          <w:sz w:val="24"/>
          <w:szCs w:val="24"/>
        </w:rPr>
        <w:t xml:space="preserve">Date Created: </w:t>
      </w:r>
      <w:r>
        <w:rPr>
          <w:sz w:val="24"/>
          <w:szCs w:val="24"/>
        </w:rPr>
        <w:t>March 3, 2014</w:t>
      </w:r>
    </w:p>
    <w:p w:rsidR="00BE441B" w:rsidRDefault="00E47E5F">
      <w:r>
        <w:rPr>
          <w:b/>
          <w:sz w:val="24"/>
          <w:szCs w:val="24"/>
        </w:rPr>
        <w:t xml:space="preserve">Subject(s): </w:t>
      </w:r>
      <w:r>
        <w:rPr>
          <w:sz w:val="24"/>
          <w:szCs w:val="24"/>
        </w:rPr>
        <w:t>English, Language Arts</w:t>
      </w:r>
    </w:p>
    <w:p w:rsidR="00BE441B" w:rsidRDefault="00E47E5F">
      <w:r>
        <w:rPr>
          <w:b/>
          <w:sz w:val="24"/>
          <w:szCs w:val="24"/>
        </w:rPr>
        <w:t xml:space="preserve">Topic or Unit of Study (Title): </w:t>
      </w:r>
      <w:r>
        <w:rPr>
          <w:sz w:val="24"/>
          <w:szCs w:val="24"/>
        </w:rPr>
        <w:t xml:space="preserve">More </w:t>
      </w:r>
      <w:proofErr w:type="gramStart"/>
      <w:r>
        <w:rPr>
          <w:sz w:val="24"/>
          <w:szCs w:val="24"/>
        </w:rPr>
        <w:t>Than</w:t>
      </w:r>
      <w:proofErr w:type="gramEnd"/>
      <w:r>
        <w:rPr>
          <w:sz w:val="24"/>
          <w:szCs w:val="24"/>
        </w:rPr>
        <w:t xml:space="preserve"> Eloquent: The Effects of JFK Inaugural Address  </w:t>
      </w:r>
    </w:p>
    <w:p w:rsidR="00BE441B" w:rsidRDefault="00E47E5F">
      <w:r>
        <w:rPr>
          <w:b/>
          <w:sz w:val="24"/>
          <w:szCs w:val="24"/>
        </w:rPr>
        <w:t>Grade Level:</w:t>
      </w:r>
      <w:r>
        <w:rPr>
          <w:sz w:val="24"/>
          <w:szCs w:val="24"/>
        </w:rPr>
        <w:t xml:space="preserve"> 9-12</w:t>
      </w:r>
    </w:p>
    <w:p w:rsidR="00BE441B" w:rsidRDefault="00E47E5F">
      <w:r>
        <w:rPr>
          <w:b/>
          <w:i/>
          <w:sz w:val="24"/>
          <w:szCs w:val="24"/>
        </w:rPr>
        <w:t>Materials:</w:t>
      </w:r>
      <w:r>
        <w:rPr>
          <w:b/>
          <w:sz w:val="24"/>
          <w:szCs w:val="24"/>
        </w:rPr>
        <w:t xml:space="preserve"> </w:t>
      </w:r>
      <w:r>
        <w:rPr>
          <w:sz w:val="24"/>
          <w:szCs w:val="24"/>
        </w:rPr>
        <w:t xml:space="preserve">Copies of </w:t>
      </w:r>
      <w:r>
        <w:rPr>
          <w:sz w:val="24"/>
          <w:szCs w:val="24"/>
        </w:rPr>
        <w:t>Kennedy’s Inaugural Address</w:t>
      </w:r>
    </w:p>
    <w:p w:rsidR="00BE441B" w:rsidRDefault="00E47E5F">
      <w:r>
        <w:rPr>
          <w:b/>
          <w:sz w:val="24"/>
          <w:szCs w:val="24"/>
        </w:rPr>
        <w:t>Summary (</w:t>
      </w:r>
      <w:r>
        <w:rPr>
          <w:b/>
          <w:i/>
          <w:sz w:val="24"/>
          <w:szCs w:val="24"/>
        </w:rPr>
        <w:t>and Rationale</w:t>
      </w:r>
      <w:r>
        <w:rPr>
          <w:b/>
          <w:sz w:val="24"/>
          <w:szCs w:val="24"/>
        </w:rPr>
        <w:t>):</w:t>
      </w:r>
      <w:r>
        <w:rPr>
          <w:sz w:val="24"/>
          <w:szCs w:val="24"/>
        </w:rPr>
        <w:t xml:space="preserve">  </w:t>
      </w:r>
    </w:p>
    <w:p w:rsidR="00BE441B" w:rsidRDefault="00E47E5F">
      <w:r>
        <w:rPr>
          <w:sz w:val="24"/>
          <w:szCs w:val="24"/>
        </w:rPr>
        <w:t>By answering questions, the students will develop a deeper understanding of President Kennedy’s Inaugural address, and the impact it had. Students will also take a closer look at how literary devices w</w:t>
      </w:r>
      <w:r>
        <w:rPr>
          <w:sz w:val="24"/>
          <w:szCs w:val="24"/>
        </w:rPr>
        <w:t xml:space="preserve">ork in writing. </w:t>
      </w:r>
    </w:p>
    <w:p w:rsidR="00BE441B" w:rsidRDefault="00E47E5F">
      <w:r>
        <w:rPr>
          <w:b/>
          <w:sz w:val="24"/>
          <w:szCs w:val="24"/>
        </w:rPr>
        <w:t xml:space="preserve">I. Focus and Review (Establish Prior Knowledge): </w:t>
      </w:r>
      <w:r>
        <w:rPr>
          <w:sz w:val="24"/>
          <w:szCs w:val="24"/>
        </w:rPr>
        <w:t>[time]</w:t>
      </w:r>
    </w:p>
    <w:p w:rsidR="00BE441B" w:rsidRDefault="00E47E5F">
      <w:r>
        <w:rPr>
          <w:sz w:val="24"/>
          <w:szCs w:val="24"/>
        </w:rPr>
        <w:t xml:space="preserve">Today we have been exploring President Kennedy’s Inaugural address. We have considered the rhetorical devices, and analyzed the work they do, and now we will evaluate the impact that </w:t>
      </w:r>
      <w:r>
        <w:rPr>
          <w:sz w:val="24"/>
          <w:szCs w:val="24"/>
        </w:rPr>
        <w:t xml:space="preserve">resonances in the speech. </w:t>
      </w:r>
    </w:p>
    <w:p w:rsidR="00BE441B" w:rsidRDefault="00E47E5F">
      <w:r>
        <w:rPr>
          <w:b/>
          <w:sz w:val="24"/>
          <w:szCs w:val="24"/>
        </w:rPr>
        <w:t xml:space="preserve">II. Statement of Instructional Objective(s) </w:t>
      </w:r>
      <w:r>
        <w:rPr>
          <w:b/>
          <w:i/>
          <w:sz w:val="24"/>
          <w:szCs w:val="24"/>
        </w:rPr>
        <w:t>and Assessments</w:t>
      </w:r>
      <w:r>
        <w:rPr>
          <w:b/>
          <w:sz w:val="24"/>
          <w:szCs w:val="24"/>
        </w:rPr>
        <w:t>:</w:t>
      </w:r>
      <w:r>
        <w:rPr>
          <w:sz w:val="24"/>
          <w:szCs w:val="24"/>
        </w:rPr>
        <w:t xml:space="preserve"> </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4414"/>
        <w:gridCol w:w="4441"/>
      </w:tblGrid>
      <w:tr w:rsidR="00BE441B">
        <w:tblPrEx>
          <w:tblCellMar>
            <w:top w:w="0" w:type="dxa"/>
            <w:bottom w:w="0" w:type="dxa"/>
          </w:tblCellMar>
        </w:tblPrEx>
        <w:tc>
          <w:tcPr>
            <w:tcW w:w="44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E441B" w:rsidRDefault="00E47E5F">
            <w:pPr>
              <w:spacing w:before="28" w:after="28"/>
            </w:pPr>
            <w:r>
              <w:rPr>
                <w:b/>
                <w:sz w:val="24"/>
                <w:szCs w:val="24"/>
              </w:rPr>
              <w:t>Objectives</w:t>
            </w:r>
          </w:p>
        </w:tc>
        <w:tc>
          <w:tcPr>
            <w:tcW w:w="44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E441B" w:rsidRDefault="00E47E5F">
            <w:pPr>
              <w:spacing w:before="28" w:after="28"/>
            </w:pPr>
            <w:r>
              <w:rPr>
                <w:b/>
                <w:sz w:val="24"/>
                <w:szCs w:val="24"/>
              </w:rPr>
              <w:t>Assessments</w:t>
            </w:r>
          </w:p>
        </w:tc>
      </w:tr>
      <w:tr w:rsidR="00BE441B">
        <w:tblPrEx>
          <w:tblCellMar>
            <w:top w:w="0" w:type="dxa"/>
            <w:bottom w:w="0" w:type="dxa"/>
          </w:tblCellMar>
        </w:tblPrEx>
        <w:tc>
          <w:tcPr>
            <w:tcW w:w="44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E441B" w:rsidRDefault="00E47E5F">
            <w:pPr>
              <w:spacing w:before="28" w:after="28"/>
              <w:ind w:left="720"/>
            </w:pPr>
            <w:r>
              <w:rPr>
                <w:i/>
                <w:iCs/>
                <w:sz w:val="24"/>
                <w:szCs w:val="24"/>
              </w:rPr>
              <w:t xml:space="preserve">During a Socratic Seminar, students will evaluate JFK’s Inaugural Address by fully responding to at least one question that discusses what role figurative and rhetorical language plays in the speech, </w:t>
            </w:r>
            <w:proofErr w:type="gramStart"/>
            <w:r>
              <w:rPr>
                <w:i/>
                <w:iCs/>
                <w:sz w:val="24"/>
                <w:szCs w:val="24"/>
              </w:rPr>
              <w:t>and  then</w:t>
            </w:r>
            <w:proofErr w:type="gramEnd"/>
            <w:r>
              <w:rPr>
                <w:i/>
                <w:iCs/>
                <w:sz w:val="24"/>
                <w:szCs w:val="24"/>
              </w:rPr>
              <w:t xml:space="preserve"> discuss the impact the speech has on social, e</w:t>
            </w:r>
            <w:r>
              <w:rPr>
                <w:i/>
                <w:iCs/>
                <w:sz w:val="24"/>
                <w:szCs w:val="24"/>
              </w:rPr>
              <w:t xml:space="preserve">conomic, or political forces in the world. </w:t>
            </w:r>
          </w:p>
        </w:tc>
        <w:tc>
          <w:tcPr>
            <w:tcW w:w="44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E441B" w:rsidRDefault="00E47E5F">
            <w:pPr>
              <w:spacing w:before="28" w:after="28"/>
            </w:pPr>
            <w:r>
              <w:rPr>
                <w:sz w:val="24"/>
                <w:szCs w:val="24"/>
              </w:rPr>
              <w:t xml:space="preserve">Students will answer and respond to a variety of questions that t focus on the work that is done by literary devices, and the overall impact of JFK’s speech. Students will fill out a partner evaluation rubric to </w:t>
            </w:r>
            <w:r>
              <w:rPr>
                <w:sz w:val="24"/>
                <w:szCs w:val="24"/>
              </w:rPr>
              <w:t>help with the scoring of the Socratic Seminar.</w:t>
            </w:r>
          </w:p>
        </w:tc>
      </w:tr>
    </w:tbl>
    <w:p w:rsidR="00BE441B" w:rsidRDefault="00BE441B"/>
    <w:p w:rsidR="00BE441B" w:rsidRDefault="00E47E5F">
      <w:r>
        <w:rPr>
          <w:sz w:val="24"/>
          <w:szCs w:val="24"/>
        </w:rPr>
        <w:t>State the objective: one minute</w:t>
      </w:r>
    </w:p>
    <w:p w:rsidR="00BE441B" w:rsidRDefault="00E47E5F">
      <w:r>
        <w:rPr>
          <w:sz w:val="24"/>
          <w:szCs w:val="24"/>
        </w:rPr>
        <w:lastRenderedPageBreak/>
        <w:t>Assessment:  50 minutes</w:t>
      </w:r>
    </w:p>
    <w:p w:rsidR="00BE441B" w:rsidRDefault="00E47E5F">
      <w:r>
        <w:rPr>
          <w:b/>
          <w:sz w:val="24"/>
          <w:szCs w:val="24"/>
        </w:rPr>
        <w:t xml:space="preserve">III. Teacher Input (Present tasks, information and guidance): </w:t>
      </w:r>
      <w:r>
        <w:rPr>
          <w:sz w:val="24"/>
          <w:szCs w:val="24"/>
        </w:rPr>
        <w:t xml:space="preserve"> 50 minutes</w:t>
      </w:r>
    </w:p>
    <w:p w:rsidR="00BE441B" w:rsidRDefault="00E47E5F">
      <w:r>
        <w:rPr>
          <w:sz w:val="24"/>
          <w:szCs w:val="24"/>
        </w:rPr>
        <w:t>Before starting, the teacher will introduce the Socratic Seminar and its purp</w:t>
      </w:r>
      <w:r>
        <w:rPr>
          <w:sz w:val="24"/>
          <w:szCs w:val="24"/>
        </w:rPr>
        <w:t xml:space="preserve">ose (a deeper understanding of the ideas and values in the text through shared discussion). </w:t>
      </w:r>
    </w:p>
    <w:p w:rsidR="00BE441B" w:rsidRDefault="00E47E5F">
      <w:r>
        <w:rPr>
          <w:sz w:val="24"/>
          <w:szCs w:val="24"/>
        </w:rPr>
        <w:t>In addition to the classroom discussion procedure you may have already set, the following procedures will be followed:</w:t>
      </w:r>
    </w:p>
    <w:p w:rsidR="00BE441B" w:rsidRDefault="00E47E5F">
      <w:r>
        <w:rPr>
          <w:sz w:val="24"/>
          <w:szCs w:val="24"/>
        </w:rPr>
        <w:t xml:space="preserve"> • Don’t raise hands</w:t>
      </w:r>
    </w:p>
    <w:p w:rsidR="00BE441B" w:rsidRDefault="00E47E5F">
      <w:r>
        <w:rPr>
          <w:sz w:val="24"/>
          <w:szCs w:val="24"/>
        </w:rPr>
        <w:t xml:space="preserve"> • Listen carefully</w:t>
      </w:r>
    </w:p>
    <w:p w:rsidR="00BE441B" w:rsidRDefault="00E47E5F">
      <w:r>
        <w:rPr>
          <w:sz w:val="24"/>
          <w:szCs w:val="24"/>
        </w:rPr>
        <w:t xml:space="preserve"> • </w:t>
      </w:r>
      <w:r>
        <w:rPr>
          <w:sz w:val="24"/>
          <w:szCs w:val="24"/>
        </w:rPr>
        <w:t>Address one another respectfully</w:t>
      </w:r>
    </w:p>
    <w:p w:rsidR="00BE441B" w:rsidRDefault="00E47E5F">
      <w:r>
        <w:rPr>
          <w:sz w:val="24"/>
          <w:szCs w:val="24"/>
        </w:rPr>
        <w:t xml:space="preserve"> • Base any opinions on the text</w:t>
      </w:r>
    </w:p>
    <w:p w:rsidR="00BE441B" w:rsidRDefault="00E47E5F">
      <w:r>
        <w:rPr>
          <w:sz w:val="24"/>
          <w:szCs w:val="24"/>
        </w:rPr>
        <w:t>• Address comments to the group (no side conversations)</w:t>
      </w:r>
    </w:p>
    <w:p w:rsidR="00BE441B" w:rsidRDefault="00E47E5F">
      <w:r>
        <w:rPr>
          <w:sz w:val="24"/>
          <w:szCs w:val="24"/>
        </w:rPr>
        <w:t xml:space="preserve"> • Use sensitivity to take turns and not interrupt others</w:t>
      </w:r>
    </w:p>
    <w:p w:rsidR="00BE441B" w:rsidRDefault="00E47E5F">
      <w:r>
        <w:rPr>
          <w:sz w:val="24"/>
          <w:szCs w:val="24"/>
        </w:rPr>
        <w:t xml:space="preserve"> • Monitor how long it takes you to answer questions</w:t>
      </w:r>
    </w:p>
    <w:p w:rsidR="00BE441B" w:rsidRDefault="00E47E5F">
      <w:r>
        <w:rPr>
          <w:sz w:val="24"/>
          <w:szCs w:val="24"/>
        </w:rPr>
        <w:t xml:space="preserve"> • Be courageous in </w:t>
      </w:r>
      <w:r>
        <w:rPr>
          <w:sz w:val="24"/>
          <w:szCs w:val="24"/>
        </w:rPr>
        <w:t>presenting your own thoughts and reasoning, but be flexible and willing to change your mind in the face of new and compelling evidence</w:t>
      </w:r>
    </w:p>
    <w:p w:rsidR="00BE441B" w:rsidRDefault="00BE441B"/>
    <w:p w:rsidR="00BE441B" w:rsidRDefault="00E47E5F">
      <w:r>
        <w:rPr>
          <w:sz w:val="24"/>
          <w:szCs w:val="24"/>
        </w:rPr>
        <w:t>The teacher will be seated with the students. The teacher will begin the Socratic Seminar by asking a question and allow</w:t>
      </w:r>
      <w:r>
        <w:rPr>
          <w:sz w:val="24"/>
          <w:szCs w:val="24"/>
        </w:rPr>
        <w:t>ing time for students to answer. Students may begin to respond to each other’s answers. The teacher will attempt to guide discourse, but the obligation to push discussion forward will be on the students.  The questions have been included for review.</w:t>
      </w:r>
    </w:p>
    <w:p w:rsidR="00BE441B" w:rsidRDefault="00E47E5F">
      <w:r>
        <w:rPr>
          <w:b/>
          <w:sz w:val="24"/>
          <w:szCs w:val="24"/>
        </w:rPr>
        <w:t>IV. Gu</w:t>
      </w:r>
      <w:r>
        <w:rPr>
          <w:b/>
          <w:sz w:val="24"/>
          <w:szCs w:val="24"/>
        </w:rPr>
        <w:t>ided Practice (Elicit performance):</w:t>
      </w:r>
      <w:r>
        <w:rPr>
          <w:sz w:val="24"/>
          <w:szCs w:val="24"/>
        </w:rPr>
        <w:t xml:space="preserve"> 50 minutes</w:t>
      </w:r>
    </w:p>
    <w:p w:rsidR="00BE441B" w:rsidRDefault="00E47E5F">
      <w:r>
        <w:rPr>
          <w:sz w:val="24"/>
          <w:szCs w:val="24"/>
        </w:rPr>
        <w:t xml:space="preserve">See Teacher Input. The teacher may ask follow-up questions, or ask for students to support their answers using the text. The teacher will ask participants to relate their statements to particular passages, to </w:t>
      </w:r>
      <w:r>
        <w:rPr>
          <w:sz w:val="24"/>
          <w:szCs w:val="24"/>
        </w:rPr>
        <w:t xml:space="preserve">clarify, and to elaborate on ideas. The teacher will help students that need guided feedback by scaffolding. </w:t>
      </w:r>
    </w:p>
    <w:p w:rsidR="00BE441B" w:rsidRDefault="00E47E5F">
      <w:r>
        <w:rPr>
          <w:b/>
          <w:i/>
          <w:sz w:val="24"/>
          <w:szCs w:val="24"/>
        </w:rPr>
        <w:t>V.</w:t>
      </w:r>
      <w:r>
        <w:rPr>
          <w:b/>
          <w:sz w:val="24"/>
          <w:szCs w:val="24"/>
        </w:rPr>
        <w:t xml:space="preserve"> Closure (Plan for maintenance):</w:t>
      </w:r>
      <w:r>
        <w:rPr>
          <w:sz w:val="24"/>
          <w:szCs w:val="24"/>
        </w:rPr>
        <w:t xml:space="preserve"> 10 minutes</w:t>
      </w:r>
    </w:p>
    <w:p w:rsidR="00BE441B" w:rsidRDefault="00E47E5F">
      <w:r>
        <w:rPr>
          <w:sz w:val="24"/>
          <w:szCs w:val="24"/>
        </w:rPr>
        <w:t>Students will be prompted to share what they have learned, how they felt about the Socratic Seminar,</w:t>
      </w:r>
      <w:r>
        <w:rPr>
          <w:sz w:val="24"/>
          <w:szCs w:val="24"/>
        </w:rPr>
        <w:t xml:space="preserve"> and how they feel about their own thinking. Then they will fill out the partner evaluation sheet. </w:t>
      </w:r>
    </w:p>
    <w:p w:rsidR="00BE441B" w:rsidRDefault="00E47E5F">
      <w:r>
        <w:rPr>
          <w:b/>
          <w:i/>
          <w:sz w:val="24"/>
          <w:szCs w:val="24"/>
        </w:rPr>
        <w:lastRenderedPageBreak/>
        <w:t>VI.</w:t>
      </w:r>
      <w:r>
        <w:rPr>
          <w:b/>
          <w:sz w:val="24"/>
          <w:szCs w:val="24"/>
        </w:rPr>
        <w:t xml:space="preserve"> Independent Practice: 15 minutes</w:t>
      </w:r>
    </w:p>
    <w:p w:rsidR="00BE441B" w:rsidRDefault="00E47E5F">
      <w:r>
        <w:rPr>
          <w:sz w:val="24"/>
          <w:szCs w:val="24"/>
        </w:rPr>
        <w:t xml:space="preserve">Students are to reflect and write up a summary of JFK’s speech and the impact it had. They will also critique the seminar explaining what they enjoyed most about it. </w:t>
      </w:r>
    </w:p>
    <w:p w:rsidR="00BE441B" w:rsidRDefault="00BE441B"/>
    <w:p w:rsidR="00BE441B" w:rsidRDefault="00BE441B"/>
    <w:p w:rsidR="00BE441B" w:rsidRDefault="00E47E5F">
      <w:pPr>
        <w:rPr>
          <w:b/>
          <w:sz w:val="24"/>
          <w:szCs w:val="24"/>
        </w:rPr>
      </w:pPr>
      <w:r>
        <w:rPr>
          <w:b/>
          <w:sz w:val="24"/>
          <w:szCs w:val="24"/>
        </w:rPr>
        <w:t>STANDARDS:</w:t>
      </w:r>
    </w:p>
    <w:p w:rsidR="00213F0D" w:rsidRPr="00213F0D" w:rsidRDefault="00213F0D" w:rsidP="00213F0D">
      <w:pPr>
        <w:pStyle w:val="ListParagraph"/>
        <w:widowControl w:val="0"/>
        <w:numPr>
          <w:ilvl w:val="0"/>
          <w:numId w:val="7"/>
        </w:numPr>
        <w:tabs>
          <w:tab w:val="clear" w:pos="720"/>
        </w:tabs>
        <w:suppressAutoHyphens w:val="0"/>
        <w:autoSpaceDE w:val="0"/>
        <w:autoSpaceDN w:val="0"/>
        <w:adjustRightInd w:val="0"/>
        <w:spacing w:after="0" w:line="240" w:lineRule="auto"/>
        <w:contextualSpacing/>
        <w:textAlignment w:val="auto"/>
        <w:rPr>
          <w:rFonts w:cs="Times"/>
          <w:color w:val="181818"/>
          <w:sz w:val="24"/>
          <w:szCs w:val="24"/>
        </w:rPr>
      </w:pPr>
      <w:hyperlink r:id="rId6" w:history="1">
        <w:r w:rsidRPr="00213F0D">
          <w:rPr>
            <w:rFonts w:cs="Times"/>
            <w:color w:val="2A2A2A"/>
            <w:sz w:val="24"/>
            <w:szCs w:val="24"/>
          </w:rPr>
          <w:t>CCSS.ELA-LITERACY.RL.11-12.1</w:t>
        </w:r>
      </w:hyperlink>
    </w:p>
    <w:p w:rsidR="00213F0D" w:rsidRDefault="00213F0D" w:rsidP="00213F0D">
      <w:pPr>
        <w:widowControl w:val="0"/>
        <w:autoSpaceDE w:val="0"/>
        <w:autoSpaceDN w:val="0"/>
        <w:adjustRightInd w:val="0"/>
        <w:rPr>
          <w:rFonts w:cs="Times"/>
          <w:color w:val="181818"/>
          <w:sz w:val="24"/>
          <w:szCs w:val="24"/>
        </w:rPr>
      </w:pPr>
      <w:r w:rsidRPr="00213F0D">
        <w:rPr>
          <w:rFonts w:cs="Times"/>
          <w:color w:val="181818"/>
          <w:sz w:val="24"/>
          <w:szCs w:val="24"/>
        </w:rPr>
        <w:t>Cite strong and thorough textual evidence to support analysis of what the text says explicitly as well as inferences drawn from the text, including determining where the text leaves matters uncertain.</w:t>
      </w:r>
    </w:p>
    <w:p w:rsidR="00213F0D" w:rsidRPr="00213F0D" w:rsidRDefault="00213F0D" w:rsidP="00213F0D">
      <w:pPr>
        <w:pStyle w:val="ListParagraph"/>
        <w:widowControl w:val="0"/>
        <w:numPr>
          <w:ilvl w:val="0"/>
          <w:numId w:val="8"/>
        </w:numPr>
        <w:tabs>
          <w:tab w:val="clear" w:pos="720"/>
        </w:tabs>
        <w:suppressAutoHyphens w:val="0"/>
        <w:autoSpaceDE w:val="0"/>
        <w:autoSpaceDN w:val="0"/>
        <w:adjustRightInd w:val="0"/>
        <w:spacing w:after="0" w:line="240" w:lineRule="auto"/>
        <w:contextualSpacing/>
        <w:textAlignment w:val="auto"/>
        <w:rPr>
          <w:rFonts w:cs="Times"/>
          <w:color w:val="181818"/>
          <w:sz w:val="24"/>
          <w:szCs w:val="24"/>
        </w:rPr>
      </w:pPr>
      <w:hyperlink r:id="rId7" w:history="1">
        <w:r w:rsidRPr="00213F0D">
          <w:rPr>
            <w:rFonts w:cs="Times"/>
            <w:color w:val="2A2A2A"/>
            <w:sz w:val="24"/>
            <w:szCs w:val="24"/>
          </w:rPr>
          <w:t>CCSS.ELA-LITERACY.RI.11-12.6</w:t>
        </w:r>
      </w:hyperlink>
    </w:p>
    <w:p w:rsidR="00213F0D" w:rsidRPr="00213F0D" w:rsidRDefault="00213F0D" w:rsidP="00213F0D">
      <w:pPr>
        <w:widowControl w:val="0"/>
        <w:autoSpaceDE w:val="0"/>
        <w:autoSpaceDN w:val="0"/>
        <w:adjustRightInd w:val="0"/>
        <w:rPr>
          <w:rFonts w:cs="Times"/>
          <w:color w:val="181818"/>
          <w:sz w:val="24"/>
          <w:szCs w:val="24"/>
        </w:rPr>
      </w:pPr>
      <w:r w:rsidRPr="00213F0D">
        <w:rPr>
          <w:rFonts w:cs="Times"/>
          <w:color w:val="181818"/>
          <w:sz w:val="24"/>
          <w:szCs w:val="24"/>
        </w:rPr>
        <w:t>Determine an author's point of view or purpose in a text in which the rhetoric is particularly effective, analyzing how style and content contribute to the power, persuasiveness or beauty of the text.</w:t>
      </w:r>
    </w:p>
    <w:p w:rsidR="00BE441B" w:rsidRDefault="00E47E5F">
      <w:pPr>
        <w:pStyle w:val="ListParagraph"/>
        <w:numPr>
          <w:ilvl w:val="0"/>
          <w:numId w:val="1"/>
        </w:numPr>
      </w:pPr>
      <w:r>
        <w:rPr>
          <w:sz w:val="24"/>
          <w:szCs w:val="24"/>
        </w:rPr>
        <w:t xml:space="preserve">CCSS.ELA-Literacy.L.11-12.1 Demonstrate command of </w:t>
      </w:r>
      <w:r>
        <w:rPr>
          <w:sz w:val="24"/>
          <w:szCs w:val="24"/>
        </w:rPr>
        <w:t xml:space="preserve">the conventions of </w:t>
      </w:r>
      <w:proofErr w:type="gramStart"/>
      <w:r>
        <w:rPr>
          <w:sz w:val="24"/>
          <w:szCs w:val="24"/>
        </w:rPr>
        <w:t>standard</w:t>
      </w:r>
      <w:proofErr w:type="gramEnd"/>
      <w:r>
        <w:rPr>
          <w:sz w:val="24"/>
          <w:szCs w:val="24"/>
        </w:rPr>
        <w:t xml:space="preserve"> English grammar and usage when writing or speaking.</w:t>
      </w:r>
    </w:p>
    <w:p w:rsidR="00BE441B" w:rsidRDefault="00E47E5F">
      <w:pPr>
        <w:pStyle w:val="ListParagraph"/>
        <w:numPr>
          <w:ilvl w:val="0"/>
          <w:numId w:val="1"/>
        </w:numPr>
        <w:shd w:val="clear" w:color="auto" w:fill="FFFFFF"/>
        <w:overflowPunct w:val="0"/>
        <w:textAlignment w:val="auto"/>
      </w:pPr>
      <w:r>
        <w:rPr>
          <w:sz w:val="24"/>
          <w:szCs w:val="24"/>
        </w:rPr>
        <w:t>CCSS.ELA-Literacy.L.11-12.5a Interpret figures of speech (e.g., hyperbole, paradox) in context and analyze their role in the text.</w:t>
      </w:r>
    </w:p>
    <w:p w:rsidR="00BE441B" w:rsidRDefault="00E47E5F">
      <w:pPr>
        <w:pStyle w:val="ListParagraph"/>
        <w:numPr>
          <w:ilvl w:val="0"/>
          <w:numId w:val="1"/>
        </w:numPr>
      </w:pPr>
      <w:r>
        <w:rPr>
          <w:sz w:val="24"/>
          <w:szCs w:val="24"/>
        </w:rPr>
        <w:t>CCSS.ELA-Literacy.L.11-12.3 Apply knowledge of language to understa</w:t>
      </w:r>
      <w:r>
        <w:rPr>
          <w:sz w:val="24"/>
          <w:szCs w:val="24"/>
        </w:rPr>
        <w:t>nd how language functions in different contexts, to make effective choices for meaning or style, and to comprehend more fully when reading or listening.</w:t>
      </w:r>
    </w:p>
    <w:p w:rsidR="00BE441B" w:rsidRPr="00676964" w:rsidRDefault="00E47E5F">
      <w:pPr>
        <w:pStyle w:val="ListParagraph"/>
        <w:numPr>
          <w:ilvl w:val="0"/>
          <w:numId w:val="1"/>
        </w:numPr>
      </w:pPr>
      <w:r>
        <w:rPr>
          <w:sz w:val="24"/>
          <w:szCs w:val="24"/>
        </w:rPr>
        <w:t xml:space="preserve">CCSS.ELA-Literacy.L.11-12.3a Vary syntax for effect, consulting references (e.g., </w:t>
      </w:r>
      <w:proofErr w:type="spellStart"/>
      <w:r>
        <w:rPr>
          <w:sz w:val="24"/>
          <w:szCs w:val="24"/>
        </w:rPr>
        <w:t>Tufte’sArtful</w:t>
      </w:r>
      <w:proofErr w:type="spellEnd"/>
      <w:r>
        <w:rPr>
          <w:sz w:val="24"/>
          <w:szCs w:val="24"/>
        </w:rPr>
        <w:t xml:space="preserve"> Sentenc</w:t>
      </w:r>
      <w:r>
        <w:rPr>
          <w:sz w:val="24"/>
          <w:szCs w:val="24"/>
        </w:rPr>
        <w:t>es) for guidance as needed; apply an understanding of syntax to the study of complex texts when reading.</w:t>
      </w:r>
    </w:p>
    <w:p w:rsidR="00676964" w:rsidRPr="00676964" w:rsidRDefault="00676964" w:rsidP="00676964">
      <w:pPr>
        <w:pStyle w:val="ListParagraph"/>
        <w:widowControl w:val="0"/>
        <w:numPr>
          <w:ilvl w:val="0"/>
          <w:numId w:val="1"/>
        </w:numPr>
        <w:tabs>
          <w:tab w:val="clear" w:pos="720"/>
        </w:tabs>
        <w:suppressAutoHyphens w:val="0"/>
        <w:autoSpaceDE w:val="0"/>
        <w:autoSpaceDN w:val="0"/>
        <w:adjustRightInd w:val="0"/>
        <w:spacing w:after="0" w:line="240" w:lineRule="auto"/>
        <w:contextualSpacing/>
        <w:textAlignment w:val="auto"/>
        <w:rPr>
          <w:rFonts w:cs="Times"/>
          <w:color w:val="181818"/>
          <w:sz w:val="24"/>
          <w:szCs w:val="24"/>
        </w:rPr>
      </w:pPr>
      <w:hyperlink r:id="rId8" w:history="1">
        <w:r w:rsidRPr="00676964">
          <w:rPr>
            <w:rFonts w:cs="Times"/>
            <w:color w:val="2A2A2A"/>
            <w:sz w:val="24"/>
            <w:szCs w:val="24"/>
          </w:rPr>
          <w:t>CCSS.ELA-LITERACY.SL.11-12.1</w:t>
        </w:r>
      </w:hyperlink>
    </w:p>
    <w:p w:rsidR="00676964" w:rsidRPr="00676964" w:rsidRDefault="00676964" w:rsidP="00676964">
      <w:pPr>
        <w:widowControl w:val="0"/>
        <w:autoSpaceDE w:val="0"/>
        <w:autoSpaceDN w:val="0"/>
        <w:adjustRightInd w:val="0"/>
        <w:rPr>
          <w:rFonts w:cs="Times"/>
          <w:color w:val="181818"/>
          <w:sz w:val="24"/>
          <w:szCs w:val="24"/>
        </w:rPr>
      </w:pPr>
      <w:r w:rsidRPr="00676964">
        <w:rPr>
          <w:rFonts w:cs="Times"/>
          <w:color w:val="181818"/>
          <w:sz w:val="24"/>
          <w:szCs w:val="24"/>
        </w:rPr>
        <w:t>Initiate and participate effectively in a range of collaborative discussions (one-on-one, in groups, and teacher-led) with diverse partners on grades 11-12 topics, texts, and issues, building on others' ideas and expressing their own clearly and persuasively.</w:t>
      </w:r>
    </w:p>
    <w:p w:rsidR="00676964" w:rsidRDefault="00676964">
      <w:pPr>
        <w:pStyle w:val="ListParagraph"/>
        <w:numPr>
          <w:ilvl w:val="0"/>
          <w:numId w:val="1"/>
        </w:numPr>
      </w:pPr>
    </w:p>
    <w:p w:rsidR="00BE441B" w:rsidRDefault="00E47E5F">
      <w:r>
        <w:rPr>
          <w:b/>
          <w:sz w:val="24"/>
          <w:szCs w:val="24"/>
        </w:rPr>
        <w:t>Plans for Individual Differences:</w:t>
      </w:r>
      <w:r>
        <w:rPr>
          <w:sz w:val="24"/>
          <w:szCs w:val="24"/>
        </w:rPr>
        <w:t xml:space="preserve"> </w:t>
      </w:r>
    </w:p>
    <w:p w:rsidR="00BE441B" w:rsidRDefault="00E47E5F">
      <w:r>
        <w:rPr>
          <w:sz w:val="24"/>
          <w:szCs w:val="24"/>
        </w:rPr>
        <w:t>Students who have difficulty may be given</w:t>
      </w:r>
      <w:r>
        <w:rPr>
          <w:rFonts w:ascii="Arial Narrow" w:hAnsi="Arial Narrow"/>
          <w:sz w:val="22"/>
          <w:szCs w:val="22"/>
        </w:rPr>
        <w:t xml:space="preserve"> </w:t>
      </w:r>
      <w:r>
        <w:rPr>
          <w:sz w:val="24"/>
          <w:szCs w:val="24"/>
        </w:rPr>
        <w:t>multiple levels of questions</w:t>
      </w:r>
    </w:p>
    <w:p w:rsidR="00BE441B" w:rsidRDefault="00E47E5F">
      <w:r>
        <w:rPr>
          <w:sz w:val="24"/>
          <w:szCs w:val="24"/>
        </w:rPr>
        <w:t xml:space="preserve"> Audio or visual t</w:t>
      </w:r>
      <w:bookmarkStart w:id="0" w:name="_GoBack"/>
      <w:bookmarkEnd w:id="0"/>
      <w:r>
        <w:rPr>
          <w:sz w:val="24"/>
          <w:szCs w:val="24"/>
        </w:rPr>
        <w:t xml:space="preserve">ext, certain questions may </w:t>
      </w:r>
      <w:r>
        <w:rPr>
          <w:sz w:val="24"/>
          <w:szCs w:val="24"/>
        </w:rPr>
        <w:t>be directed to certain students.</w:t>
      </w:r>
    </w:p>
    <w:p w:rsidR="00BE441B" w:rsidRDefault="00E47E5F">
      <w:r>
        <w:rPr>
          <w:b/>
          <w:sz w:val="24"/>
          <w:szCs w:val="24"/>
        </w:rPr>
        <w:lastRenderedPageBreak/>
        <w:t>References (APA style):</w:t>
      </w:r>
    </w:p>
    <w:p w:rsidR="00BE441B" w:rsidRDefault="00E47E5F">
      <w:r>
        <w:rPr>
          <w:sz w:val="24"/>
          <w:szCs w:val="24"/>
        </w:rPr>
        <w:t xml:space="preserve">Estes, T. H., </w:t>
      </w:r>
      <w:proofErr w:type="spellStart"/>
      <w:r>
        <w:rPr>
          <w:sz w:val="24"/>
          <w:szCs w:val="24"/>
        </w:rPr>
        <w:t>Mintz</w:t>
      </w:r>
      <w:proofErr w:type="spellEnd"/>
      <w:r>
        <w:rPr>
          <w:sz w:val="24"/>
          <w:szCs w:val="24"/>
        </w:rPr>
        <w:t xml:space="preserve">, S. L., &amp; Gunter, M. A. (2011). Instruction </w:t>
      </w:r>
      <w:proofErr w:type="gramStart"/>
      <w:r>
        <w:rPr>
          <w:sz w:val="24"/>
          <w:szCs w:val="24"/>
        </w:rPr>
        <w:t>A</w:t>
      </w:r>
      <w:proofErr w:type="gramEnd"/>
      <w:r>
        <w:rPr>
          <w:sz w:val="24"/>
          <w:szCs w:val="24"/>
        </w:rPr>
        <w:t xml:space="preserve"> Models Approach. Boston: Pearson </w:t>
      </w:r>
      <w:proofErr w:type="spellStart"/>
      <w:r>
        <w:rPr>
          <w:sz w:val="24"/>
          <w:szCs w:val="24"/>
        </w:rPr>
        <w:t>ducation</w:t>
      </w:r>
      <w:proofErr w:type="spellEnd"/>
      <w:r>
        <w:rPr>
          <w:sz w:val="24"/>
          <w:szCs w:val="24"/>
        </w:rPr>
        <w:t>.</w:t>
      </w:r>
    </w:p>
    <w:p w:rsidR="00BE441B" w:rsidRDefault="00E47E5F">
      <w:pPr>
        <w:ind w:left="720" w:hanging="720"/>
      </w:pPr>
      <w:proofErr w:type="gramStart"/>
      <w:r>
        <w:rPr>
          <w:sz w:val="24"/>
          <w:szCs w:val="24"/>
        </w:rPr>
        <w:t>Research, N. A. (2014).</w:t>
      </w:r>
      <w:proofErr w:type="gramEnd"/>
      <w:r>
        <w:rPr>
          <w:sz w:val="24"/>
          <w:szCs w:val="24"/>
        </w:rPr>
        <w:t xml:space="preserve"> </w:t>
      </w:r>
      <w:proofErr w:type="gramStart"/>
      <w:r>
        <w:rPr>
          <w:sz w:val="24"/>
          <w:szCs w:val="24"/>
        </w:rPr>
        <w:t>Teaching Background: Socratic Seminar.</w:t>
      </w:r>
      <w:proofErr w:type="gramEnd"/>
      <w:r>
        <w:rPr>
          <w:sz w:val="24"/>
          <w:szCs w:val="24"/>
        </w:rPr>
        <w:t xml:space="preserve"> Department of </w:t>
      </w:r>
      <w:proofErr w:type="spellStart"/>
      <w:proofErr w:type="gramStart"/>
      <w:r>
        <w:rPr>
          <w:sz w:val="24"/>
          <w:szCs w:val="24"/>
        </w:rPr>
        <w:t>Biomedics</w:t>
      </w:r>
      <w:proofErr w:type="spellEnd"/>
      <w:r>
        <w:rPr>
          <w:sz w:val="24"/>
          <w:szCs w:val="24"/>
        </w:rPr>
        <w:t xml:space="preserve"> .</w:t>
      </w:r>
      <w:proofErr w:type="gramEnd"/>
      <w:r>
        <w:rPr>
          <w:sz w:val="24"/>
          <w:szCs w:val="24"/>
        </w:rPr>
        <w:t xml:space="preserve"> </w:t>
      </w:r>
      <w:r>
        <w:rPr>
          <w:sz w:val="24"/>
          <w:szCs w:val="24"/>
        </w:rPr>
        <w:t>Boston: Northwest Association for Biomedical Research.</w:t>
      </w:r>
    </w:p>
    <w:p w:rsidR="00BE441B" w:rsidRDefault="00BE441B"/>
    <w:p w:rsidR="00BE441B" w:rsidRDefault="00BE441B"/>
    <w:p w:rsidR="00BE441B" w:rsidRDefault="00BE441B"/>
    <w:p w:rsidR="00BE441B" w:rsidRDefault="00BE441B"/>
    <w:p w:rsidR="00BE441B" w:rsidRDefault="00BE441B"/>
    <w:p w:rsidR="00BE441B" w:rsidRDefault="00BE441B"/>
    <w:p w:rsidR="00BE441B" w:rsidRDefault="00BE441B"/>
    <w:p w:rsidR="00BE441B" w:rsidRDefault="00BE441B"/>
    <w:p w:rsidR="00BE441B" w:rsidRDefault="00BE441B"/>
    <w:p w:rsidR="00BE441B" w:rsidRDefault="00BE441B"/>
    <w:p w:rsidR="00BE441B" w:rsidRDefault="00BE441B"/>
    <w:p w:rsidR="00BE441B" w:rsidRDefault="00BE441B"/>
    <w:p w:rsidR="00BE441B" w:rsidRDefault="00BE441B"/>
    <w:p w:rsidR="00BE441B" w:rsidRDefault="00BE441B"/>
    <w:p w:rsidR="00BE441B" w:rsidRDefault="00BE441B"/>
    <w:p w:rsidR="00BE441B" w:rsidRDefault="00BE441B"/>
    <w:p w:rsidR="00BE441B" w:rsidRDefault="00BE441B"/>
    <w:p w:rsidR="00BE441B" w:rsidRDefault="00BE441B"/>
    <w:p w:rsidR="00BE441B" w:rsidRDefault="00BE441B"/>
    <w:p w:rsidR="00BE441B" w:rsidRDefault="00BE441B"/>
    <w:p w:rsidR="00BE441B" w:rsidRDefault="00BE441B"/>
    <w:p w:rsidR="00BE441B" w:rsidRDefault="00BE441B"/>
    <w:p w:rsidR="00BE441B" w:rsidRDefault="00BE441B"/>
    <w:p w:rsidR="00BE441B" w:rsidRDefault="00BE441B"/>
    <w:p w:rsidR="00BE441B" w:rsidRDefault="00BE441B"/>
    <w:p w:rsidR="00BE441B" w:rsidRDefault="00BE441B"/>
    <w:p w:rsidR="00BE441B" w:rsidRDefault="00BE441B"/>
    <w:p w:rsidR="00BE441B" w:rsidRDefault="00BE441B"/>
    <w:p w:rsidR="00BE441B" w:rsidRDefault="00BE441B"/>
    <w:p w:rsidR="00BE441B" w:rsidRDefault="00BE441B"/>
    <w:p w:rsidR="00BE441B" w:rsidRDefault="00BE441B"/>
    <w:p w:rsidR="00BE441B" w:rsidRDefault="00BE441B"/>
    <w:p w:rsidR="00BE441B" w:rsidRDefault="00BE441B"/>
    <w:p w:rsidR="00BE441B" w:rsidRDefault="00BE441B"/>
    <w:p w:rsidR="00BE441B" w:rsidRDefault="00BE441B"/>
    <w:p w:rsidR="00BE441B" w:rsidRDefault="00BE441B"/>
    <w:p w:rsidR="00BE441B" w:rsidRDefault="00BE441B"/>
    <w:p w:rsidR="00BE441B" w:rsidRDefault="00BE441B"/>
    <w:p w:rsidR="00BE441B" w:rsidRDefault="00BE441B"/>
    <w:p w:rsidR="00BE441B" w:rsidRDefault="00BE441B"/>
    <w:p w:rsidR="00BE441B" w:rsidRDefault="00BE441B"/>
    <w:p w:rsidR="00BE441B" w:rsidRDefault="00BE441B"/>
    <w:p w:rsidR="00BE441B" w:rsidRDefault="00BE441B"/>
    <w:p w:rsidR="00BE441B" w:rsidRDefault="00E47E5F">
      <w:r>
        <w:rPr>
          <w:rFonts w:ascii="Arial Narrow" w:hAnsi="Arial Narrow"/>
          <w:sz w:val="22"/>
          <w:szCs w:val="22"/>
        </w:rPr>
        <w:t>Questions</w:t>
      </w:r>
    </w:p>
    <w:p w:rsidR="00BE441B" w:rsidRDefault="00BE441B"/>
    <w:p w:rsidR="00BE441B" w:rsidRDefault="00E47E5F">
      <w:r>
        <w:rPr>
          <w:rFonts w:ascii="Arial Narrow" w:hAnsi="Arial Narrow"/>
          <w:sz w:val="22"/>
          <w:szCs w:val="22"/>
        </w:rPr>
        <w:t>What sentences or phrases do you remember most and why?</w:t>
      </w:r>
    </w:p>
    <w:p w:rsidR="00BE441B" w:rsidRDefault="00BE441B"/>
    <w:p w:rsidR="00BE441B" w:rsidRDefault="00E47E5F">
      <w:r>
        <w:rPr>
          <w:rFonts w:ascii="Arial Narrow" w:hAnsi="Arial Narrow"/>
          <w:sz w:val="22"/>
          <w:szCs w:val="22"/>
        </w:rPr>
        <w:t xml:space="preserve">Can you explain what or who President Kennedy is referring to when he says “The world is </w:t>
      </w:r>
      <w:r>
        <w:rPr>
          <w:rFonts w:ascii="Arial Narrow" w:hAnsi="Arial Narrow"/>
          <w:sz w:val="22"/>
          <w:szCs w:val="22"/>
        </w:rPr>
        <w:t>very different.”</w:t>
      </w:r>
    </w:p>
    <w:p w:rsidR="00BE441B" w:rsidRDefault="00BE441B"/>
    <w:p w:rsidR="00BE441B" w:rsidRDefault="00E47E5F">
      <w:r>
        <w:rPr>
          <w:rFonts w:ascii="Arial Narrow" w:hAnsi="Arial Narrow"/>
          <w:sz w:val="22"/>
          <w:szCs w:val="22"/>
        </w:rPr>
        <w:t>Can you illustrate what issues America was going through at the time of JFK’s speech?</w:t>
      </w:r>
    </w:p>
    <w:p w:rsidR="00BE441B" w:rsidRDefault="00BE441B"/>
    <w:p w:rsidR="00BE441B" w:rsidRDefault="00E47E5F">
      <w:r>
        <w:rPr>
          <w:rFonts w:ascii="Arial Narrow" w:hAnsi="Arial Narrow"/>
          <w:sz w:val="22"/>
          <w:szCs w:val="22"/>
        </w:rPr>
        <w:lastRenderedPageBreak/>
        <w:t xml:space="preserve">Can you think of another time in America </w:t>
      </w:r>
      <w:proofErr w:type="gramStart"/>
      <w:r>
        <w:rPr>
          <w:rFonts w:ascii="Arial Narrow" w:hAnsi="Arial Narrow"/>
          <w:sz w:val="22"/>
          <w:szCs w:val="22"/>
        </w:rPr>
        <w:t>history  when</w:t>
      </w:r>
      <w:proofErr w:type="gramEnd"/>
      <w:r>
        <w:rPr>
          <w:rFonts w:ascii="Arial Narrow" w:hAnsi="Arial Narrow"/>
          <w:sz w:val="22"/>
          <w:szCs w:val="22"/>
        </w:rPr>
        <w:t xml:space="preserve"> the world might have seemed tumultuous. How might referring back to JFK’s speech be beneficial? </w:t>
      </w:r>
    </w:p>
    <w:p w:rsidR="00BE441B" w:rsidRDefault="00BE441B"/>
    <w:p w:rsidR="00BE441B" w:rsidRDefault="00E47E5F">
      <w:r>
        <w:rPr>
          <w:rFonts w:ascii="Arial Narrow" w:hAnsi="Arial Narrow"/>
          <w:sz w:val="22"/>
          <w:szCs w:val="22"/>
        </w:rPr>
        <w:t>How could this speech be used to encourage hope for today’s world?</w:t>
      </w:r>
    </w:p>
    <w:p w:rsidR="00BE441B" w:rsidRDefault="00BE441B"/>
    <w:p w:rsidR="00BE441B" w:rsidRDefault="00E47E5F">
      <w:r>
        <w:rPr>
          <w:rFonts w:ascii="Arial Narrow" w:hAnsi="Arial Narrow"/>
          <w:sz w:val="22"/>
          <w:szCs w:val="22"/>
        </w:rPr>
        <w:t>Are there any parts of the speech that could be left out?</w:t>
      </w:r>
    </w:p>
    <w:p w:rsidR="00BE441B" w:rsidRDefault="00E47E5F">
      <w:r>
        <w:rPr>
          <w:rFonts w:ascii="Arial Narrow" w:hAnsi="Arial Narrow"/>
          <w:sz w:val="22"/>
          <w:szCs w:val="22"/>
        </w:rPr>
        <w:t>—Anything that seems to slow down the pace?</w:t>
      </w:r>
    </w:p>
    <w:p w:rsidR="00BE441B" w:rsidRDefault="00E47E5F">
      <w:r>
        <w:rPr>
          <w:rFonts w:ascii="Arial Narrow" w:hAnsi="Arial Narrow"/>
          <w:sz w:val="22"/>
          <w:szCs w:val="22"/>
        </w:rPr>
        <w:t xml:space="preserve">—Explain what is </w:t>
      </w:r>
      <w:proofErr w:type="gramStart"/>
      <w:r>
        <w:rPr>
          <w:rFonts w:ascii="Arial Narrow" w:hAnsi="Arial Narrow"/>
          <w:sz w:val="22"/>
          <w:szCs w:val="22"/>
        </w:rPr>
        <w:t>meant  in</w:t>
      </w:r>
      <w:proofErr w:type="gramEnd"/>
      <w:r>
        <w:rPr>
          <w:rFonts w:ascii="Arial Narrow" w:hAnsi="Arial Narrow"/>
          <w:sz w:val="22"/>
          <w:szCs w:val="22"/>
        </w:rPr>
        <w:t xml:space="preserve"> the phrase: “Let us never negotiate out of fear. But let </w:t>
      </w:r>
      <w:r>
        <w:rPr>
          <w:rFonts w:ascii="Arial Narrow" w:hAnsi="Arial Narrow"/>
          <w:sz w:val="22"/>
          <w:szCs w:val="22"/>
        </w:rPr>
        <w:t>us never fear to negotiate.”</w:t>
      </w:r>
    </w:p>
    <w:p w:rsidR="00BE441B" w:rsidRDefault="00BE441B"/>
    <w:p w:rsidR="00BE441B" w:rsidRDefault="00E47E5F">
      <w:r>
        <w:rPr>
          <w:rFonts w:ascii="Arial Narrow" w:hAnsi="Arial Narrow"/>
          <w:sz w:val="22"/>
          <w:szCs w:val="22"/>
        </w:rPr>
        <w:t>Which part of the speech includes JFK’s agenda?</w:t>
      </w:r>
    </w:p>
    <w:p w:rsidR="00BE441B" w:rsidRDefault="00E47E5F">
      <w:r>
        <w:rPr>
          <w:rFonts w:ascii="Arial Narrow" w:hAnsi="Arial Narrow"/>
          <w:sz w:val="22"/>
          <w:szCs w:val="22"/>
        </w:rPr>
        <w:t>—is it all foreign policy?</w:t>
      </w:r>
    </w:p>
    <w:p w:rsidR="00BE441B" w:rsidRDefault="00BE441B"/>
    <w:p w:rsidR="00BE441B" w:rsidRDefault="00E47E5F">
      <w:r>
        <w:rPr>
          <w:rFonts w:ascii="Arial Narrow" w:hAnsi="Arial Narrow"/>
          <w:sz w:val="22"/>
          <w:szCs w:val="22"/>
        </w:rPr>
        <w:t>Does JFK portray the reality of the Cold War in the proper terms?</w:t>
      </w:r>
    </w:p>
    <w:p w:rsidR="00BE441B" w:rsidRDefault="00E47E5F">
      <w:r>
        <w:rPr>
          <w:rFonts w:ascii="Arial Narrow" w:hAnsi="Arial Narrow"/>
          <w:sz w:val="22"/>
          <w:szCs w:val="22"/>
        </w:rPr>
        <w:t>Does there have to be two sides?</w:t>
      </w:r>
    </w:p>
    <w:p w:rsidR="00BE441B" w:rsidRDefault="00BE441B"/>
    <w:p w:rsidR="00BE441B" w:rsidRDefault="00E47E5F">
      <w:r>
        <w:rPr>
          <w:rFonts w:ascii="Arial Narrow" w:hAnsi="Arial Narrow"/>
          <w:sz w:val="22"/>
          <w:szCs w:val="22"/>
        </w:rPr>
        <w:t xml:space="preserve">Was it smart to speak about the Cold War? </w:t>
      </w:r>
    </w:p>
    <w:p w:rsidR="00BE441B" w:rsidRDefault="00E47E5F">
      <w:r>
        <w:rPr>
          <w:rFonts w:ascii="Arial Narrow" w:hAnsi="Arial Narrow"/>
          <w:sz w:val="22"/>
          <w:szCs w:val="22"/>
        </w:rPr>
        <w:t>What ef</w:t>
      </w:r>
      <w:r>
        <w:rPr>
          <w:rFonts w:ascii="Arial Narrow" w:hAnsi="Arial Narrow"/>
          <w:sz w:val="22"/>
          <w:szCs w:val="22"/>
        </w:rPr>
        <w:t>fects would happen if JFK had not mentioned the Cold War?</w:t>
      </w:r>
    </w:p>
    <w:p w:rsidR="00BE441B" w:rsidRDefault="00BE441B"/>
    <w:p w:rsidR="00BE441B" w:rsidRDefault="00E47E5F">
      <w:r>
        <w:rPr>
          <w:rFonts w:ascii="Arial Narrow" w:hAnsi="Arial Narrow"/>
          <w:sz w:val="22"/>
          <w:szCs w:val="22"/>
        </w:rPr>
        <w:t>The speeches scope is based on a world view. It focuses on countries, the iron curtain, and nuclear war. What focus does JFK put on America? Is it enough? How could he edit the speech to only consi</w:t>
      </w:r>
      <w:r>
        <w:rPr>
          <w:rFonts w:ascii="Arial Narrow" w:hAnsi="Arial Narrow"/>
          <w:sz w:val="22"/>
          <w:szCs w:val="22"/>
        </w:rPr>
        <w:t>der America?</w:t>
      </w:r>
    </w:p>
    <w:p w:rsidR="00BE441B" w:rsidRDefault="00BE441B">
      <w:pPr>
        <w:ind w:left="360"/>
      </w:pPr>
    </w:p>
    <w:p w:rsidR="00BE441B" w:rsidRDefault="00E47E5F">
      <w:pPr>
        <w:ind w:left="360"/>
      </w:pPr>
      <w:r>
        <w:rPr>
          <w:rFonts w:ascii="Arial Narrow" w:hAnsi="Arial Narrow"/>
          <w:sz w:val="22"/>
          <w:szCs w:val="22"/>
        </w:rPr>
        <w:t>Sample questions to serve as the key question or interpret the text:</w:t>
      </w:r>
    </w:p>
    <w:p w:rsidR="00BE441B" w:rsidRDefault="00E47E5F">
      <w:pPr>
        <w:pStyle w:val="ListParagraph"/>
        <w:numPr>
          <w:ilvl w:val="0"/>
          <w:numId w:val="3"/>
        </w:numPr>
      </w:pPr>
      <w:r>
        <w:rPr>
          <w:rFonts w:ascii="Arial Narrow" w:hAnsi="Arial Narrow"/>
          <w:sz w:val="22"/>
          <w:szCs w:val="22"/>
        </w:rPr>
        <w:t>What is the main idea or underlying value in the text?</w:t>
      </w:r>
    </w:p>
    <w:p w:rsidR="00BE441B" w:rsidRDefault="00E47E5F">
      <w:pPr>
        <w:pStyle w:val="ListParagraph"/>
        <w:numPr>
          <w:ilvl w:val="0"/>
          <w:numId w:val="3"/>
        </w:numPr>
      </w:pPr>
      <w:r>
        <w:rPr>
          <w:rFonts w:ascii="Arial Narrow" w:hAnsi="Arial Narrow"/>
          <w:sz w:val="22"/>
          <w:szCs w:val="22"/>
        </w:rPr>
        <w:t xml:space="preserve">What is the author’s purpose or perspective? </w:t>
      </w:r>
    </w:p>
    <w:p w:rsidR="00BE441B" w:rsidRDefault="00E47E5F">
      <w:pPr>
        <w:pStyle w:val="ListParagraph"/>
        <w:numPr>
          <w:ilvl w:val="0"/>
          <w:numId w:val="3"/>
        </w:numPr>
      </w:pPr>
      <w:r>
        <w:rPr>
          <w:rFonts w:ascii="Arial Narrow" w:hAnsi="Arial Narrow"/>
          <w:sz w:val="22"/>
          <w:szCs w:val="22"/>
        </w:rPr>
        <w:t>What might be a good title for the text?</w:t>
      </w:r>
    </w:p>
    <w:p w:rsidR="00BE441B" w:rsidRDefault="00E47E5F">
      <w:pPr>
        <w:pStyle w:val="ListParagraph"/>
        <w:numPr>
          <w:ilvl w:val="0"/>
          <w:numId w:val="3"/>
        </w:numPr>
      </w:pPr>
      <w:r>
        <w:rPr>
          <w:rFonts w:ascii="Arial Narrow" w:hAnsi="Arial Narrow"/>
          <w:sz w:val="22"/>
          <w:szCs w:val="22"/>
        </w:rPr>
        <w:t xml:space="preserve">What is the most important </w:t>
      </w:r>
      <w:r>
        <w:rPr>
          <w:rFonts w:ascii="Arial Narrow" w:hAnsi="Arial Narrow"/>
          <w:sz w:val="22"/>
          <w:szCs w:val="22"/>
        </w:rPr>
        <w:t>word/sentence/paragraph?</w:t>
      </w:r>
    </w:p>
    <w:p w:rsidR="00BE441B" w:rsidRDefault="00E47E5F">
      <w:pPr>
        <w:ind w:left="360"/>
      </w:pPr>
      <w:r>
        <w:rPr>
          <w:rFonts w:ascii="Arial Narrow" w:hAnsi="Arial Narrow"/>
          <w:sz w:val="22"/>
          <w:szCs w:val="22"/>
        </w:rPr>
        <w:lastRenderedPageBreak/>
        <w:t>Sample questions to move the discussion along:</w:t>
      </w:r>
    </w:p>
    <w:p w:rsidR="00BE441B" w:rsidRDefault="00E47E5F">
      <w:pPr>
        <w:pStyle w:val="ListParagraph"/>
        <w:numPr>
          <w:ilvl w:val="0"/>
          <w:numId w:val="4"/>
        </w:numPr>
      </w:pPr>
      <w:r>
        <w:rPr>
          <w:rFonts w:ascii="Arial Narrow" w:hAnsi="Arial Narrow"/>
          <w:sz w:val="22"/>
          <w:szCs w:val="22"/>
        </w:rPr>
        <w:t xml:space="preserve">Who has a different perspective? </w:t>
      </w:r>
    </w:p>
    <w:p w:rsidR="00BE441B" w:rsidRDefault="00E47E5F">
      <w:pPr>
        <w:pStyle w:val="ListParagraph"/>
        <w:numPr>
          <w:ilvl w:val="0"/>
          <w:numId w:val="4"/>
        </w:numPr>
      </w:pPr>
      <w:r>
        <w:rPr>
          <w:rFonts w:ascii="Arial Narrow" w:hAnsi="Arial Narrow"/>
          <w:sz w:val="22"/>
          <w:szCs w:val="22"/>
        </w:rPr>
        <w:t>Who has not yet had a chance to speak?</w:t>
      </w:r>
    </w:p>
    <w:p w:rsidR="00BE441B" w:rsidRDefault="00E47E5F">
      <w:pPr>
        <w:pStyle w:val="ListParagraph"/>
        <w:numPr>
          <w:ilvl w:val="0"/>
          <w:numId w:val="4"/>
        </w:numPr>
      </w:pPr>
      <w:r>
        <w:rPr>
          <w:rFonts w:ascii="Arial Narrow" w:hAnsi="Arial Narrow"/>
          <w:sz w:val="22"/>
          <w:szCs w:val="22"/>
        </w:rPr>
        <w:t>Where do you find evidence for that in the text?</w:t>
      </w:r>
    </w:p>
    <w:p w:rsidR="00BE441B" w:rsidRDefault="00E47E5F">
      <w:pPr>
        <w:pStyle w:val="ListParagraph"/>
        <w:numPr>
          <w:ilvl w:val="0"/>
          <w:numId w:val="4"/>
        </w:numPr>
      </w:pPr>
      <w:r>
        <w:rPr>
          <w:rFonts w:ascii="Arial Narrow" w:hAnsi="Arial Narrow"/>
          <w:sz w:val="22"/>
          <w:szCs w:val="22"/>
        </w:rPr>
        <w:t>Can you clarify what you mean by that?</w:t>
      </w:r>
    </w:p>
    <w:p w:rsidR="00BE441B" w:rsidRDefault="00E47E5F">
      <w:pPr>
        <w:pStyle w:val="ListParagraph"/>
        <w:numPr>
          <w:ilvl w:val="0"/>
          <w:numId w:val="4"/>
        </w:numPr>
      </w:pPr>
      <w:r>
        <w:rPr>
          <w:rFonts w:ascii="Arial Narrow" w:hAnsi="Arial Narrow"/>
          <w:sz w:val="22"/>
          <w:szCs w:val="22"/>
        </w:rPr>
        <w:t>How does that relate to</w:t>
      </w:r>
      <w:r>
        <w:rPr>
          <w:rFonts w:ascii="Arial Narrow" w:hAnsi="Arial Narrow"/>
          <w:sz w:val="22"/>
          <w:szCs w:val="22"/>
        </w:rPr>
        <w:t xml:space="preserve"> what (someone else) said?</w:t>
      </w:r>
    </w:p>
    <w:p w:rsidR="00BE441B" w:rsidRDefault="00E47E5F">
      <w:pPr>
        <w:pStyle w:val="ListParagraph"/>
        <w:numPr>
          <w:ilvl w:val="0"/>
          <w:numId w:val="4"/>
        </w:numPr>
      </w:pPr>
      <w:r>
        <w:rPr>
          <w:rFonts w:ascii="Arial Narrow" w:hAnsi="Arial Narrow"/>
          <w:sz w:val="22"/>
          <w:szCs w:val="22"/>
        </w:rPr>
        <w:t>Is there something in the text that is unclear to you?</w:t>
      </w:r>
    </w:p>
    <w:p w:rsidR="00BE441B" w:rsidRDefault="00E47E5F">
      <w:pPr>
        <w:pStyle w:val="ListParagraph"/>
        <w:numPr>
          <w:ilvl w:val="0"/>
          <w:numId w:val="4"/>
        </w:numPr>
      </w:pPr>
      <w:r>
        <w:rPr>
          <w:rFonts w:ascii="Arial Narrow" w:hAnsi="Arial Narrow"/>
          <w:sz w:val="22"/>
          <w:szCs w:val="22"/>
        </w:rPr>
        <w:t>Has anyone changed their mind?</w:t>
      </w:r>
    </w:p>
    <w:p w:rsidR="00BE441B" w:rsidRDefault="00E47E5F">
      <w:pPr>
        <w:ind w:left="360"/>
      </w:pPr>
      <w:r>
        <w:rPr>
          <w:rFonts w:ascii="Arial Narrow" w:hAnsi="Arial Narrow"/>
          <w:sz w:val="22"/>
          <w:szCs w:val="22"/>
        </w:rPr>
        <w:t>Sample debriefing questions:</w:t>
      </w:r>
    </w:p>
    <w:p w:rsidR="00BE441B" w:rsidRDefault="00E47E5F">
      <w:pPr>
        <w:pStyle w:val="ListParagraph"/>
        <w:numPr>
          <w:ilvl w:val="0"/>
          <w:numId w:val="5"/>
        </w:numPr>
      </w:pPr>
      <w:r>
        <w:rPr>
          <w:rFonts w:ascii="Arial Narrow" w:hAnsi="Arial Narrow"/>
          <w:sz w:val="22"/>
          <w:szCs w:val="22"/>
        </w:rPr>
        <w:t>Do you feel like you understand the text at a deeper level?</w:t>
      </w:r>
    </w:p>
    <w:p w:rsidR="00BE441B" w:rsidRDefault="00E47E5F">
      <w:pPr>
        <w:pStyle w:val="ListParagraph"/>
        <w:numPr>
          <w:ilvl w:val="0"/>
          <w:numId w:val="5"/>
        </w:numPr>
      </w:pPr>
      <w:r>
        <w:rPr>
          <w:rFonts w:ascii="Arial Narrow" w:hAnsi="Arial Narrow"/>
          <w:sz w:val="22"/>
          <w:szCs w:val="22"/>
        </w:rPr>
        <w:t>How was the process for us? Did we adhere to our norms</w:t>
      </w:r>
      <w:r>
        <w:rPr>
          <w:rFonts w:ascii="Arial Narrow" w:hAnsi="Arial Narrow"/>
          <w:sz w:val="22"/>
          <w:szCs w:val="22"/>
        </w:rPr>
        <w:t xml:space="preserve">? </w:t>
      </w:r>
    </w:p>
    <w:p w:rsidR="00BE441B" w:rsidRDefault="00E47E5F">
      <w:pPr>
        <w:pStyle w:val="ListParagraph"/>
        <w:numPr>
          <w:ilvl w:val="0"/>
          <w:numId w:val="5"/>
        </w:numPr>
      </w:pPr>
      <w:r>
        <w:rPr>
          <w:rFonts w:ascii="Arial Narrow" w:hAnsi="Arial Narrow"/>
          <w:sz w:val="22"/>
          <w:szCs w:val="22"/>
        </w:rPr>
        <w:t xml:space="preserve">Did you achieve your goals to participate? </w:t>
      </w:r>
    </w:p>
    <w:p w:rsidR="00BE441B" w:rsidRDefault="00E47E5F">
      <w:pPr>
        <w:pStyle w:val="ListParagraph"/>
        <w:numPr>
          <w:ilvl w:val="0"/>
          <w:numId w:val="5"/>
        </w:numPr>
      </w:pPr>
      <w:r>
        <w:rPr>
          <w:rFonts w:ascii="Arial Narrow" w:hAnsi="Arial Narrow"/>
          <w:sz w:val="22"/>
          <w:szCs w:val="22"/>
        </w:rPr>
        <w:t>What was one thing you noticed about the seminar</w:t>
      </w:r>
    </w:p>
    <w:p w:rsidR="00BE441B" w:rsidRDefault="00E47E5F">
      <w:pPr>
        <w:ind w:left="360"/>
      </w:pPr>
      <w:r>
        <w:rPr>
          <w:rFonts w:ascii="Arial Narrow" w:hAnsi="Arial Narrow"/>
          <w:sz w:val="22"/>
          <w:szCs w:val="22"/>
        </w:rPr>
        <w:t>Socratic Seminar</w:t>
      </w:r>
    </w:p>
    <w:p w:rsidR="00BE441B" w:rsidRDefault="00E47E5F">
      <w:pPr>
        <w:ind w:left="360"/>
      </w:pPr>
      <w:r>
        <w:rPr>
          <w:rFonts w:ascii="Arial Narrow" w:hAnsi="Arial Narrow"/>
          <w:sz w:val="22"/>
          <w:szCs w:val="22"/>
        </w:rPr>
        <w:t>Discussion Partner Evaluation</w:t>
      </w:r>
    </w:p>
    <w:p w:rsidR="00BE441B" w:rsidRDefault="00E47E5F">
      <w:pPr>
        <w:ind w:left="360"/>
      </w:pPr>
      <w:r>
        <w:rPr>
          <w:rFonts w:ascii="Arial Narrow" w:hAnsi="Arial Narrow"/>
          <w:sz w:val="22"/>
          <w:szCs w:val="22"/>
        </w:rPr>
        <w:t>Name of person you are observing _____________________________________________________________________</w:t>
      </w:r>
    </w:p>
    <w:p w:rsidR="00BE441B" w:rsidRDefault="00E47E5F">
      <w:pPr>
        <w:ind w:left="360"/>
      </w:pPr>
      <w:r>
        <w:rPr>
          <w:rFonts w:ascii="Arial Narrow" w:hAnsi="Arial Narrow"/>
          <w:sz w:val="22"/>
          <w:szCs w:val="22"/>
        </w:rPr>
        <w:t xml:space="preserve">Your name </w:t>
      </w:r>
      <w:r>
        <w:rPr>
          <w:rFonts w:ascii="Arial Narrow" w:hAnsi="Arial Narrow"/>
          <w:sz w:val="22"/>
          <w:szCs w:val="22"/>
        </w:rPr>
        <w:t>________________________________________________________________________________________</w:t>
      </w:r>
    </w:p>
    <w:p w:rsidR="00BE441B" w:rsidRDefault="00E47E5F">
      <w:pPr>
        <w:ind w:left="360"/>
      </w:pPr>
      <w:r>
        <w:rPr>
          <w:rFonts w:ascii="Arial Narrow" w:hAnsi="Arial Narrow"/>
          <w:sz w:val="22"/>
          <w:szCs w:val="22"/>
        </w:rPr>
        <w:t>Seminar Topic _________________________________________________________________ Date ________________</w:t>
      </w:r>
    </w:p>
    <w:p w:rsidR="00BE441B" w:rsidRDefault="00E47E5F">
      <w:pPr>
        <w:ind w:left="360"/>
      </w:pPr>
      <w:r>
        <w:rPr>
          <w:rFonts w:ascii="Arial Narrow" w:hAnsi="Arial Narrow"/>
          <w:sz w:val="22"/>
          <w:szCs w:val="22"/>
        </w:rPr>
        <w:t>1) Record a check for each time your partner contributed in a mea</w:t>
      </w:r>
      <w:r>
        <w:rPr>
          <w:rFonts w:ascii="Arial Narrow" w:hAnsi="Arial Narrow"/>
          <w:sz w:val="22"/>
          <w:szCs w:val="22"/>
        </w:rPr>
        <w:t>ningful way: ____ ____ ____ ____ ____</w:t>
      </w:r>
    </w:p>
    <w:p w:rsidR="00BE441B" w:rsidRDefault="00E47E5F">
      <w:pPr>
        <w:ind w:left="360"/>
      </w:pPr>
      <w:r>
        <w:rPr>
          <w:rFonts w:ascii="Arial Narrow" w:hAnsi="Arial Narrow"/>
          <w:sz w:val="22"/>
          <w:szCs w:val="22"/>
        </w:rPr>
        <w:t xml:space="preserve">2) On a scale of 1-5, with 5 being the highest, how well did your partner do at the following? </w:t>
      </w:r>
    </w:p>
    <w:p w:rsidR="00BE441B" w:rsidRDefault="00E47E5F">
      <w:pPr>
        <w:ind w:left="360"/>
      </w:pPr>
      <w:r>
        <w:rPr>
          <w:rFonts w:ascii="Arial Narrow" w:hAnsi="Arial Narrow"/>
          <w:sz w:val="22"/>
          <w:szCs w:val="22"/>
        </w:rPr>
        <w:t xml:space="preserve">_____ Analysis and Reasoning </w:t>
      </w:r>
    </w:p>
    <w:p w:rsidR="00BE441B" w:rsidRDefault="00E47E5F">
      <w:pPr>
        <w:ind w:left="360"/>
      </w:pPr>
      <w:r>
        <w:rPr>
          <w:rFonts w:ascii="Arial Narrow" w:hAnsi="Arial Narrow"/>
          <w:sz w:val="22"/>
          <w:szCs w:val="22"/>
        </w:rPr>
        <w:t>Did your partner….</w:t>
      </w:r>
    </w:p>
    <w:p w:rsidR="00BE441B" w:rsidRDefault="00E47E5F">
      <w:pPr>
        <w:ind w:left="360"/>
      </w:pPr>
      <w:r>
        <w:rPr>
          <w:rFonts w:ascii="Arial Narrow" w:hAnsi="Arial Narrow"/>
          <w:sz w:val="22"/>
          <w:szCs w:val="22"/>
        </w:rPr>
        <w:t>Cite reasons and evidence for his/her statements with support from the te</w:t>
      </w:r>
      <w:r>
        <w:rPr>
          <w:rFonts w:ascii="Arial Narrow" w:hAnsi="Arial Narrow"/>
          <w:sz w:val="22"/>
          <w:szCs w:val="22"/>
        </w:rPr>
        <w:t>xt?</w:t>
      </w:r>
    </w:p>
    <w:p w:rsidR="00BE441B" w:rsidRDefault="00E47E5F">
      <w:pPr>
        <w:ind w:left="360"/>
      </w:pPr>
      <w:r>
        <w:rPr>
          <w:rFonts w:ascii="Arial Narrow" w:hAnsi="Arial Narrow"/>
          <w:sz w:val="22"/>
          <w:szCs w:val="22"/>
        </w:rPr>
        <w:lastRenderedPageBreak/>
        <w:t>Demonstrate that they had given thoughtful consideration to the topic?</w:t>
      </w:r>
    </w:p>
    <w:p w:rsidR="00BE441B" w:rsidRDefault="00E47E5F">
      <w:pPr>
        <w:ind w:left="360"/>
      </w:pPr>
      <w:r>
        <w:rPr>
          <w:rFonts w:ascii="Arial Narrow" w:hAnsi="Arial Narrow"/>
          <w:sz w:val="22"/>
          <w:szCs w:val="22"/>
        </w:rPr>
        <w:t>Provide relevant and insightful comments?</w:t>
      </w:r>
    </w:p>
    <w:p w:rsidR="00BE441B" w:rsidRDefault="00E47E5F">
      <w:pPr>
        <w:ind w:left="360"/>
      </w:pPr>
      <w:r>
        <w:rPr>
          <w:rFonts w:ascii="Arial Narrow" w:hAnsi="Arial Narrow"/>
          <w:sz w:val="22"/>
          <w:szCs w:val="22"/>
        </w:rPr>
        <w:t>Demonstrate organized thinking?</w:t>
      </w:r>
    </w:p>
    <w:p w:rsidR="00BE441B" w:rsidRDefault="00E47E5F">
      <w:pPr>
        <w:ind w:left="360"/>
      </w:pPr>
      <w:r>
        <w:rPr>
          <w:rFonts w:ascii="Arial Narrow" w:hAnsi="Arial Narrow"/>
          <w:sz w:val="22"/>
          <w:szCs w:val="22"/>
        </w:rPr>
        <w:t>Move the discussion to a deeper level?</w:t>
      </w:r>
    </w:p>
    <w:p w:rsidR="00BE441B" w:rsidRDefault="00E47E5F">
      <w:pPr>
        <w:ind w:left="360"/>
      </w:pPr>
      <w:r>
        <w:rPr>
          <w:rFonts w:ascii="Arial Narrow" w:hAnsi="Arial Narrow"/>
          <w:sz w:val="22"/>
          <w:szCs w:val="22"/>
        </w:rPr>
        <w:t>Notes/Comments:</w:t>
      </w:r>
    </w:p>
    <w:p w:rsidR="00BE441B" w:rsidRDefault="00E47E5F">
      <w:pPr>
        <w:ind w:left="360"/>
      </w:pPr>
      <w:r>
        <w:rPr>
          <w:rFonts w:ascii="Arial Narrow" w:hAnsi="Arial Narrow"/>
          <w:sz w:val="22"/>
          <w:szCs w:val="22"/>
        </w:rPr>
        <w:t>_____ Discussion Skills</w:t>
      </w:r>
    </w:p>
    <w:p w:rsidR="00BE441B" w:rsidRDefault="00E47E5F">
      <w:pPr>
        <w:ind w:left="360"/>
      </w:pPr>
      <w:r>
        <w:rPr>
          <w:rFonts w:ascii="Arial Narrow" w:hAnsi="Arial Narrow"/>
          <w:sz w:val="22"/>
          <w:szCs w:val="22"/>
        </w:rPr>
        <w:t>Did your partner…</w:t>
      </w:r>
    </w:p>
    <w:p w:rsidR="00BE441B" w:rsidRDefault="00E47E5F">
      <w:pPr>
        <w:ind w:left="360"/>
      </w:pPr>
      <w:r>
        <w:rPr>
          <w:rFonts w:ascii="Arial Narrow" w:hAnsi="Arial Narrow"/>
          <w:sz w:val="22"/>
          <w:szCs w:val="22"/>
        </w:rPr>
        <w:t>Speak loud</w:t>
      </w:r>
      <w:r>
        <w:rPr>
          <w:rFonts w:ascii="Arial Narrow" w:hAnsi="Arial Narrow"/>
          <w:sz w:val="22"/>
          <w:szCs w:val="22"/>
        </w:rPr>
        <w:t>ly and clearly?</w:t>
      </w:r>
    </w:p>
    <w:p w:rsidR="00BE441B" w:rsidRDefault="00E47E5F">
      <w:pPr>
        <w:ind w:left="360"/>
      </w:pPr>
      <w:r>
        <w:rPr>
          <w:rFonts w:ascii="Arial Narrow" w:hAnsi="Arial Narrow"/>
          <w:sz w:val="22"/>
          <w:szCs w:val="22"/>
        </w:rPr>
        <w:t>Stay on topic?</w:t>
      </w:r>
    </w:p>
    <w:p w:rsidR="00BE441B" w:rsidRDefault="00E47E5F">
      <w:pPr>
        <w:ind w:left="360"/>
      </w:pPr>
      <w:r>
        <w:rPr>
          <w:rFonts w:ascii="Arial Narrow" w:hAnsi="Arial Narrow"/>
          <w:sz w:val="22"/>
          <w:szCs w:val="22"/>
        </w:rPr>
        <w:t>Talk directly to other students rather than the teacher?</w:t>
      </w:r>
    </w:p>
    <w:p w:rsidR="00BE441B" w:rsidRDefault="00E47E5F">
      <w:pPr>
        <w:ind w:left="360"/>
      </w:pPr>
      <w:r>
        <w:rPr>
          <w:rFonts w:ascii="Arial Narrow" w:hAnsi="Arial Narrow"/>
          <w:sz w:val="22"/>
          <w:szCs w:val="22"/>
        </w:rPr>
        <w:t>Stay focused on the discussion?</w:t>
      </w:r>
    </w:p>
    <w:p w:rsidR="00BE441B" w:rsidRDefault="00E47E5F">
      <w:pPr>
        <w:ind w:left="360"/>
      </w:pPr>
      <w:r>
        <w:rPr>
          <w:rFonts w:ascii="Arial Narrow" w:hAnsi="Arial Narrow"/>
          <w:sz w:val="22"/>
          <w:szCs w:val="22"/>
        </w:rPr>
        <w:t>Invite other people into the discussion?</w:t>
      </w:r>
    </w:p>
    <w:p w:rsidR="00BE441B" w:rsidRDefault="00E47E5F">
      <w:pPr>
        <w:ind w:left="360"/>
      </w:pPr>
      <w:r>
        <w:rPr>
          <w:rFonts w:ascii="Arial Narrow" w:hAnsi="Arial Narrow"/>
          <w:sz w:val="22"/>
          <w:szCs w:val="22"/>
        </w:rPr>
        <w:t>Share air time equally with others (didn’t talk more than was fair to others)?</w:t>
      </w:r>
    </w:p>
    <w:p w:rsidR="00BE441B" w:rsidRDefault="00E47E5F">
      <w:pPr>
        <w:ind w:left="360"/>
      </w:pPr>
      <w:r>
        <w:rPr>
          <w:rFonts w:ascii="Arial Narrow" w:hAnsi="Arial Narrow"/>
          <w:sz w:val="22"/>
          <w:szCs w:val="22"/>
        </w:rPr>
        <w:t>Notes/Comments:</w:t>
      </w:r>
    </w:p>
    <w:p w:rsidR="00BE441B" w:rsidRDefault="00E47E5F">
      <w:pPr>
        <w:ind w:left="360"/>
      </w:pPr>
      <w:r>
        <w:rPr>
          <w:rFonts w:ascii="Arial Narrow" w:hAnsi="Arial Narrow"/>
          <w:sz w:val="22"/>
          <w:szCs w:val="22"/>
        </w:rPr>
        <w:t>_____ Civility</w:t>
      </w:r>
    </w:p>
    <w:p w:rsidR="00BE441B" w:rsidRDefault="00E47E5F">
      <w:pPr>
        <w:ind w:left="360"/>
      </w:pPr>
      <w:r>
        <w:rPr>
          <w:rFonts w:ascii="Arial Narrow" w:hAnsi="Arial Narrow"/>
          <w:sz w:val="22"/>
          <w:szCs w:val="22"/>
        </w:rPr>
        <w:t>Did your partner…</w:t>
      </w:r>
    </w:p>
    <w:p w:rsidR="00BE441B" w:rsidRDefault="00E47E5F">
      <w:pPr>
        <w:ind w:left="360"/>
      </w:pPr>
      <w:r>
        <w:rPr>
          <w:rFonts w:ascii="Arial Narrow" w:hAnsi="Arial Narrow"/>
          <w:sz w:val="22"/>
          <w:szCs w:val="22"/>
        </w:rPr>
        <w:t>Listen to others respectfully?</w:t>
      </w:r>
    </w:p>
    <w:p w:rsidR="00BE441B" w:rsidRDefault="00E47E5F">
      <w:pPr>
        <w:ind w:left="360"/>
      </w:pPr>
      <w:r>
        <w:rPr>
          <w:rFonts w:ascii="Arial Narrow" w:hAnsi="Arial Narrow"/>
          <w:sz w:val="22"/>
          <w:szCs w:val="22"/>
        </w:rPr>
        <w:t>Enter the discussion in a polite manner?</w:t>
      </w:r>
    </w:p>
    <w:p w:rsidR="00BE441B" w:rsidRDefault="00E47E5F">
      <w:pPr>
        <w:ind w:left="360"/>
      </w:pPr>
      <w:r>
        <w:rPr>
          <w:rFonts w:ascii="Arial Narrow" w:hAnsi="Arial Narrow"/>
          <w:sz w:val="22"/>
          <w:szCs w:val="22"/>
        </w:rPr>
        <w:t>Avoid inappropriate language (slang, swearing)?</w:t>
      </w:r>
    </w:p>
    <w:p w:rsidR="00BE441B" w:rsidRDefault="00E47E5F">
      <w:pPr>
        <w:ind w:left="360"/>
      </w:pPr>
      <w:r>
        <w:rPr>
          <w:rFonts w:ascii="Arial Narrow" w:hAnsi="Arial Narrow"/>
          <w:sz w:val="22"/>
          <w:szCs w:val="22"/>
        </w:rPr>
        <w:t>Avoid hostile exchanges?</w:t>
      </w:r>
    </w:p>
    <w:p w:rsidR="00BE441B" w:rsidRDefault="00E47E5F">
      <w:pPr>
        <w:ind w:left="360"/>
      </w:pPr>
      <w:r>
        <w:rPr>
          <w:rFonts w:ascii="Arial Narrow" w:hAnsi="Arial Narrow"/>
          <w:sz w:val="22"/>
          <w:szCs w:val="22"/>
        </w:rPr>
        <w:t>Question others in a civil manner?</w:t>
      </w:r>
    </w:p>
    <w:p w:rsidR="00BE441B" w:rsidRDefault="00E47E5F">
      <w:pPr>
        <w:ind w:left="360"/>
      </w:pPr>
      <w:r>
        <w:rPr>
          <w:rFonts w:ascii="Arial Narrow" w:hAnsi="Arial Narrow"/>
          <w:sz w:val="22"/>
          <w:szCs w:val="22"/>
        </w:rPr>
        <w:t>Notes/Comments:</w:t>
      </w:r>
    </w:p>
    <w:sectPr w:rsidR="00BE441B">
      <w:pgSz w:w="12240" w:h="15840"/>
      <w:pgMar w:top="1440" w:right="1800" w:bottom="1440" w:left="1800" w:header="0" w:footer="0" w:gutter="0"/>
      <w:cols w:space="720"/>
      <w:formProt w:val="0"/>
      <w:docGrid w:linePitch="24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0000000000000000000"/>
    <w:charset w:val="00"/>
    <w:family w:val="roman"/>
    <w:notTrueType/>
    <w:pitch w:val="default"/>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525"/>
    <w:multiLevelType w:val="multilevel"/>
    <w:tmpl w:val="2268783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nsid w:val="0313182C"/>
    <w:multiLevelType w:val="multilevel"/>
    <w:tmpl w:val="25965F6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0799208C"/>
    <w:multiLevelType w:val="multilevel"/>
    <w:tmpl w:val="C66CB7C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nsid w:val="1B843EB7"/>
    <w:multiLevelType w:val="hybridMultilevel"/>
    <w:tmpl w:val="569E4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020C00"/>
    <w:multiLevelType w:val="hybridMultilevel"/>
    <w:tmpl w:val="37D2D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B35E67"/>
    <w:multiLevelType w:val="hybridMultilevel"/>
    <w:tmpl w:val="B3A4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F83F63"/>
    <w:multiLevelType w:val="multilevel"/>
    <w:tmpl w:val="CEE47B7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476239A8"/>
    <w:multiLevelType w:val="multilevel"/>
    <w:tmpl w:val="640CA1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577B5CC6"/>
    <w:multiLevelType w:val="multilevel"/>
    <w:tmpl w:val="E4122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BE441B"/>
    <w:rsid w:val="00213F0D"/>
    <w:rsid w:val="00676964"/>
    <w:rsid w:val="00BE441B"/>
    <w:rsid w:val="00E4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textAlignment w:val="baseline"/>
    </w:pPr>
    <w:rPr>
      <w:rFonts w:ascii="Times New Roman" w:eastAsia="Times New Roman" w:hAnsi="Times New Roman" w:cs="Times New Roman"/>
      <w:sz w:val="20"/>
      <w:szCs w:val="20"/>
    </w:rPr>
  </w:style>
  <w:style w:type="paragraph" w:styleId="Heading1">
    <w:name w:val="heading 1"/>
    <w:basedOn w:val="Normal"/>
    <w:next w:val="Textbody"/>
    <w:pPr>
      <w:overflowPunct w:val="0"/>
      <w:spacing w:before="28" w:after="28"/>
      <w:textAlignment w:val="auto"/>
      <w:outlineLvl w:val="0"/>
    </w:pPr>
    <w:rP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rPr>
      <w:b/>
      <w:bCs/>
    </w:rPr>
  </w:style>
  <w:style w:type="character" w:customStyle="1" w:styleId="Heading1Char">
    <w:name w:val="Heading 1 Char"/>
    <w:rPr>
      <w:b/>
      <w:bCs/>
      <w:sz w:val="48"/>
      <w:szCs w:val="48"/>
    </w:rPr>
  </w:style>
  <w:style w:type="character" w:customStyle="1" w:styleId="InternetLink">
    <w:name w:val="Internet Link"/>
    <w:rPr>
      <w:color w:val="0000FF"/>
      <w:u w:val="single"/>
      <w:lang w:val="en-US" w:eastAsia="en-US" w:bidi="en-US"/>
    </w:rPr>
  </w:style>
  <w:style w:type="character" w:customStyle="1" w:styleId="BalloonTextChar">
    <w:name w:val="Balloon Text Char"/>
    <w:basedOn w:val="DefaultParagraphFont"/>
    <w:rPr>
      <w:rFonts w:ascii="Tahoma" w:hAnsi="Tahoma" w:cs="Tahoma"/>
      <w:sz w:val="16"/>
      <w:szCs w:val="16"/>
    </w:rPr>
  </w:style>
  <w:style w:type="character" w:styleId="FollowedHyperlink">
    <w:name w:val="FollowedHyperlink"/>
    <w:basedOn w:val="DefaultParagraphFont"/>
    <w:rPr>
      <w:color w:val="800080"/>
      <w:u w:val="single"/>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Times New Roman"/>
    </w:rPr>
  </w:style>
  <w:style w:type="paragraph" w:customStyle="1" w:styleId="Heading">
    <w:name w:val="Heading"/>
    <w:basedOn w:val="Normal"/>
    <w:next w:val="Textbody"/>
    <w:pPr>
      <w:keepNext/>
      <w:spacing w:before="240" w:after="120"/>
    </w:pPr>
    <w:rPr>
      <w:rFonts w:ascii="Liberation Sans" w:eastAsia="WenQuanYi Micro Hei" w:hAnsi="Liberation Sans"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NormalWeb">
    <w:name w:val="Normal (Web)"/>
    <w:basedOn w:val="Normal"/>
    <w:pPr>
      <w:overflowPunct w:val="0"/>
      <w:spacing w:before="28" w:after="28"/>
      <w:textAlignment w:val="auto"/>
    </w:pPr>
    <w:rPr>
      <w:sz w:val="24"/>
      <w:szCs w:val="24"/>
    </w:rPr>
  </w:style>
  <w:style w:type="paragraph" w:styleId="ListParagraph">
    <w:name w:val="List Paragraph"/>
    <w:basedOn w:val="Normal"/>
    <w:uiPriority w:val="34"/>
    <w:qFormat/>
    <w:pPr>
      <w:ind w:left="720"/>
    </w:pPr>
  </w:style>
  <w:style w:type="paragraph" w:styleId="Bibliography">
    <w:name w:val="Bibliography"/>
    <w:basedOn w:val="Normal"/>
  </w:style>
  <w:style w:type="paragraph" w:styleId="BalloonText">
    <w:name w:val="Balloon Text"/>
    <w:basedOn w:val="Normal"/>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SL/11-12/1/" TargetMode="External"/><Relationship Id="rId3" Type="http://schemas.microsoft.com/office/2007/relationships/stylesWithEffects" Target="stylesWithEffects.xml"/><Relationship Id="rId7" Type="http://schemas.openxmlformats.org/officeDocument/2006/relationships/hyperlink" Target="http://www.corestandards.org/ELA-Literacy/RI/11-1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RL/11-12/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8</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Unit Title: Making Egg Figurines/Ornaments</vt:lpstr>
    </vt:vector>
  </TitlesOfParts>
  <Company>UNCW</Company>
  <LinksUpToDate>false</LinksUpToDate>
  <CharactersWithSpaces>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 Making Egg Figurines/Ornaments</dc:title>
  <dc:creator>Janna Siegel</dc:creator>
  <cp:lastModifiedBy>jtb1512</cp:lastModifiedBy>
  <cp:revision>19</cp:revision>
  <cp:lastPrinted>2014-02-25T17:47:00Z</cp:lastPrinted>
  <dcterms:created xsi:type="dcterms:W3CDTF">2014-02-25T17:47:00Z</dcterms:created>
  <dcterms:modified xsi:type="dcterms:W3CDTF">2014-04-23T13:54:00Z</dcterms:modified>
</cp:coreProperties>
</file>